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6" w:type="dxa"/>
        <w:jc w:val="center"/>
        <w:tblInd w:w="-513" w:type="dxa"/>
        <w:tblLook w:val="01E0" w:firstRow="1" w:lastRow="1" w:firstColumn="1" w:lastColumn="1" w:noHBand="0" w:noVBand="0"/>
      </w:tblPr>
      <w:tblGrid>
        <w:gridCol w:w="5531"/>
        <w:gridCol w:w="5245"/>
      </w:tblGrid>
      <w:tr w:rsidR="00A90619" w:rsidTr="00A90619">
        <w:trPr>
          <w:jc w:val="center"/>
        </w:trPr>
        <w:tc>
          <w:tcPr>
            <w:tcW w:w="5531" w:type="dxa"/>
            <w:hideMark/>
          </w:tcPr>
          <w:p w:rsidR="00A90619" w:rsidRDefault="00A90619" w:rsidP="00A90619">
            <w:pPr>
              <w:pStyle w:val="NoSpacing"/>
              <w:jc w:val="center"/>
            </w:pPr>
            <w:r>
              <w:t>PHÒNG GD&amp;ĐT THỊ XÃ ĐÔNG TRIỀU</w:t>
            </w:r>
          </w:p>
          <w:p w:rsidR="00A90619" w:rsidRDefault="00A90619" w:rsidP="00A90619">
            <w:pPr>
              <w:pStyle w:val="NoSpacing"/>
              <w:jc w:val="center"/>
              <w:rPr>
                <w:b/>
              </w:rPr>
            </w:pPr>
            <w:r>
              <w:rPr>
                <w:b/>
              </w:rPr>
              <w:t>TRƯỜNG THCS NGUYỄN HUỆ</w:t>
            </w:r>
          </w:p>
          <w:p w:rsidR="00A90619" w:rsidRDefault="00A90619" w:rsidP="00A90619">
            <w:pPr>
              <w:pStyle w:val="NoSpacing"/>
              <w:jc w:val="center"/>
              <w:rPr>
                <w:b/>
              </w:rPr>
            </w:pPr>
            <w:r>
              <w:rPr>
                <w:rFonts w:ascii="VNI-Times" w:hAnsi="VNI-Times"/>
                <w:noProof/>
                <w:szCs w:val="32"/>
              </w:rPr>
              <mc:AlternateContent>
                <mc:Choice Requires="wps">
                  <w:drawing>
                    <wp:anchor distT="4294967295" distB="4294967295" distL="114300" distR="114300" simplePos="0" relativeHeight="251659264" behindDoc="0" locked="0" layoutInCell="1" allowOverlap="1" wp14:anchorId="1EFDB26C" wp14:editId="05B29B7A">
                      <wp:simplePos x="0" y="0"/>
                      <wp:positionH relativeFrom="column">
                        <wp:posOffset>461010</wp:posOffset>
                      </wp:positionH>
                      <wp:positionV relativeFrom="paragraph">
                        <wp:posOffset>41274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mc:Fallback>
              </mc:AlternateContent>
            </w:r>
          </w:p>
        </w:tc>
        <w:tc>
          <w:tcPr>
            <w:tcW w:w="5245" w:type="dxa"/>
          </w:tcPr>
          <w:p w:rsidR="00A90619" w:rsidRDefault="00A90619" w:rsidP="00A90619">
            <w:pPr>
              <w:pStyle w:val="NoSpacing"/>
              <w:jc w:val="center"/>
              <w:rPr>
                <w:b/>
              </w:rPr>
            </w:pPr>
            <w:r>
              <w:rPr>
                <w:b/>
              </w:rPr>
              <w:t>ĐỀ KIỂM TRA 1 TIẾT</w:t>
            </w:r>
          </w:p>
          <w:p w:rsidR="00A90619" w:rsidRDefault="00A90619" w:rsidP="00A90619">
            <w:pPr>
              <w:pStyle w:val="NoSpacing"/>
              <w:jc w:val="center"/>
              <w:rPr>
                <w:b/>
              </w:rPr>
            </w:pPr>
            <w:r>
              <w:rPr>
                <w:b/>
              </w:rPr>
              <w:t>HỌC KỲ I NĂM HỌC 2018 – 2019</w:t>
            </w:r>
          </w:p>
          <w:p w:rsidR="00A90619" w:rsidRDefault="00A90619" w:rsidP="00A90619">
            <w:pPr>
              <w:pStyle w:val="NoSpacing"/>
              <w:jc w:val="center"/>
              <w:rPr>
                <w:b/>
              </w:rPr>
            </w:pPr>
            <w:r>
              <w:rPr>
                <w:b/>
              </w:rPr>
              <w:t>MÔN: LỊCH SỬ 9</w:t>
            </w:r>
          </w:p>
          <w:p w:rsidR="00A90619" w:rsidRDefault="00A90619" w:rsidP="00A90619">
            <w:pPr>
              <w:pStyle w:val="NoSpacing"/>
              <w:jc w:val="center"/>
              <w:rPr>
                <w:b/>
              </w:rPr>
            </w:pPr>
          </w:p>
        </w:tc>
      </w:tr>
    </w:tbl>
    <w:p w:rsidR="00A90619" w:rsidRDefault="00A90619" w:rsidP="00A90619">
      <w:pPr>
        <w:pStyle w:val="NoSpacing"/>
      </w:pPr>
    </w:p>
    <w:p w:rsidR="00A90619" w:rsidRDefault="00A90619" w:rsidP="00A90619">
      <w:pPr>
        <w:pStyle w:val="NoSpacing"/>
        <w:rPr>
          <w:rFonts w:eastAsia="Calibri"/>
          <w:b/>
          <w:bCs/>
          <w:szCs w:val="28"/>
          <w:lang w:val="sv-SE"/>
        </w:rPr>
      </w:pPr>
      <w:r>
        <w:rPr>
          <w:rFonts w:eastAsia="Calibri"/>
          <w:b/>
          <w:bCs/>
          <w:szCs w:val="28"/>
          <w:lang w:val="sv-SE"/>
        </w:rPr>
        <w:t>I. Phần trắc nghiệm (4,0 điểm)</w:t>
      </w:r>
    </w:p>
    <w:p w:rsidR="00A90619" w:rsidRDefault="00A90619" w:rsidP="00A90619">
      <w:pPr>
        <w:pStyle w:val="NoSpacing"/>
        <w:rPr>
          <w:rFonts w:eastAsia="Times New Roman"/>
          <w:szCs w:val="28"/>
          <w:lang w:val="pt-BR"/>
        </w:rPr>
      </w:pPr>
      <w:r>
        <w:rPr>
          <w:b/>
          <w:color w:val="000000"/>
          <w:szCs w:val="28"/>
          <w:u w:val="single"/>
          <w:lang w:val="pt-BR"/>
        </w:rPr>
        <w:t>Câu 1 ( 2,0 điểm)</w:t>
      </w:r>
      <w:r>
        <w:rPr>
          <w:color w:val="000000"/>
          <w:szCs w:val="28"/>
          <w:lang w:val="pt-BR"/>
        </w:rPr>
        <w:t xml:space="preserve">  </w:t>
      </w:r>
      <w:r>
        <w:rPr>
          <w:i/>
          <w:color w:val="000000"/>
          <w:szCs w:val="28"/>
          <w:lang w:val="pt-BR"/>
        </w:rPr>
        <w:t>Hãy chọn</w:t>
      </w:r>
      <w:r>
        <w:rPr>
          <w:i/>
          <w:szCs w:val="28"/>
          <w:lang w:val="pt-BR"/>
        </w:rPr>
        <w:t xml:space="preserve"> câu trả lời đúng</w:t>
      </w:r>
      <w:r>
        <w:rPr>
          <w:szCs w:val="28"/>
          <w:lang w:val="pt-BR"/>
        </w:rPr>
        <w:t xml:space="preserve"> </w:t>
      </w:r>
    </w:p>
    <w:p w:rsidR="00A90619" w:rsidRDefault="00A90619" w:rsidP="00A90619">
      <w:pPr>
        <w:pStyle w:val="NoSpacing"/>
        <w:rPr>
          <w:b/>
          <w:bCs/>
          <w:i/>
          <w:iCs/>
          <w:szCs w:val="28"/>
          <w:lang w:val="pt-BR"/>
        </w:rPr>
      </w:pPr>
      <w:r>
        <w:rPr>
          <w:szCs w:val="28"/>
          <w:lang w:val="pt-BR"/>
        </w:rPr>
        <w:t>1.</w:t>
      </w:r>
      <w:r>
        <w:rPr>
          <w:i/>
          <w:iCs/>
          <w:szCs w:val="28"/>
          <w:lang w:val="pt-BR"/>
        </w:rPr>
        <w:t xml:space="preserve"> </w:t>
      </w:r>
      <w:r>
        <w:rPr>
          <w:iCs/>
          <w:szCs w:val="28"/>
          <w:lang w:val="pt-BR"/>
        </w:rPr>
        <w:t>Liên Xô phóng thành công vệ tinh nhân tạo năm</w:t>
      </w:r>
    </w:p>
    <w:p w:rsidR="00A90619" w:rsidRDefault="00A90619" w:rsidP="00A90619">
      <w:pPr>
        <w:pStyle w:val="NoSpacing"/>
        <w:rPr>
          <w:szCs w:val="28"/>
          <w:lang w:val="pt-BR"/>
        </w:rPr>
      </w:pPr>
      <w:r>
        <w:rPr>
          <w:szCs w:val="28"/>
          <w:lang w:val="pt-BR"/>
        </w:rPr>
        <w:t xml:space="preserve">           A. 1947.</w:t>
      </w:r>
      <w:r>
        <w:rPr>
          <w:szCs w:val="28"/>
          <w:lang w:val="pt-BR"/>
        </w:rPr>
        <w:tab/>
        <w:t xml:space="preserve">          B. 1961.               C. 1957.</w:t>
      </w:r>
      <w:r>
        <w:rPr>
          <w:szCs w:val="28"/>
          <w:lang w:val="pt-BR"/>
        </w:rPr>
        <w:tab/>
      </w:r>
      <w:r>
        <w:rPr>
          <w:szCs w:val="28"/>
          <w:lang w:val="pt-BR"/>
        </w:rPr>
        <w:tab/>
        <w:t>D. 1949</w:t>
      </w:r>
      <w:r>
        <w:rPr>
          <w:i/>
          <w:iCs/>
          <w:szCs w:val="28"/>
          <w:lang w:val="pt-BR"/>
        </w:rPr>
        <w:t xml:space="preserve">. </w:t>
      </w:r>
    </w:p>
    <w:p w:rsidR="00A90619" w:rsidRDefault="00A90619" w:rsidP="00A90619">
      <w:pPr>
        <w:pStyle w:val="NoSpacing"/>
        <w:rPr>
          <w:szCs w:val="28"/>
          <w:lang w:val="pt-BR"/>
        </w:rPr>
      </w:pPr>
      <w:r>
        <w:rPr>
          <w:szCs w:val="28"/>
          <w:lang w:val="pt-BR"/>
        </w:rPr>
        <w:t xml:space="preserve">2. Năm được mệnh danh là năm “ Châu Phi” </w:t>
      </w:r>
    </w:p>
    <w:p w:rsidR="00A90619" w:rsidRDefault="00A90619" w:rsidP="00A90619">
      <w:pPr>
        <w:pStyle w:val="NoSpacing"/>
        <w:rPr>
          <w:szCs w:val="28"/>
          <w:lang w:val="pt-BR"/>
        </w:rPr>
      </w:pPr>
      <w:r>
        <w:rPr>
          <w:szCs w:val="28"/>
          <w:lang w:val="pt-BR"/>
        </w:rPr>
        <w:tab/>
        <w:t>A. 1959.</w:t>
      </w:r>
      <w:r>
        <w:rPr>
          <w:szCs w:val="28"/>
          <w:lang w:val="pt-BR"/>
        </w:rPr>
        <w:tab/>
      </w:r>
      <w:r>
        <w:rPr>
          <w:szCs w:val="28"/>
          <w:lang w:val="pt-BR"/>
        </w:rPr>
        <w:tab/>
        <w:t>B.1960.</w:t>
      </w:r>
      <w:r>
        <w:rPr>
          <w:szCs w:val="28"/>
          <w:lang w:val="pt-BR"/>
        </w:rPr>
        <w:tab/>
      </w:r>
      <w:r>
        <w:rPr>
          <w:szCs w:val="28"/>
          <w:lang w:val="pt-BR"/>
        </w:rPr>
        <w:tab/>
        <w:t>C. 1961.</w:t>
      </w:r>
      <w:r>
        <w:rPr>
          <w:szCs w:val="28"/>
          <w:lang w:val="pt-BR"/>
        </w:rPr>
        <w:tab/>
      </w:r>
      <w:r>
        <w:rPr>
          <w:szCs w:val="28"/>
          <w:lang w:val="pt-BR"/>
        </w:rPr>
        <w:tab/>
        <w:t>D. 1962.</w:t>
      </w:r>
    </w:p>
    <w:p w:rsidR="00A90619" w:rsidRDefault="00A90619" w:rsidP="00A90619">
      <w:pPr>
        <w:pStyle w:val="NoSpacing"/>
        <w:rPr>
          <w:szCs w:val="28"/>
          <w:lang w:val="pt-BR"/>
        </w:rPr>
      </w:pPr>
      <w:r>
        <w:rPr>
          <w:szCs w:val="28"/>
          <w:lang w:val="pt-BR"/>
        </w:rPr>
        <w:t xml:space="preserve">3. Nước CHND Trung Hoa được thành lập ngày </w:t>
      </w:r>
    </w:p>
    <w:p w:rsidR="00A90619" w:rsidRDefault="00A90619" w:rsidP="00A90619">
      <w:pPr>
        <w:pStyle w:val="NoSpacing"/>
        <w:rPr>
          <w:szCs w:val="28"/>
          <w:lang w:val="pt-BR"/>
        </w:rPr>
      </w:pPr>
      <w:r>
        <w:rPr>
          <w:szCs w:val="28"/>
          <w:lang w:val="pt-BR"/>
        </w:rPr>
        <w:tab/>
        <w:t>A. 1/1/1949.</w:t>
      </w:r>
      <w:r>
        <w:rPr>
          <w:szCs w:val="28"/>
          <w:lang w:val="pt-BR"/>
        </w:rPr>
        <w:tab/>
      </w:r>
      <w:r>
        <w:rPr>
          <w:szCs w:val="28"/>
          <w:lang w:val="pt-BR"/>
        </w:rPr>
        <w:tab/>
        <w:t>B. 1/10/1959.</w:t>
      </w:r>
      <w:r>
        <w:rPr>
          <w:szCs w:val="28"/>
          <w:lang w:val="pt-BR"/>
        </w:rPr>
        <w:tab/>
        <w:t>C. 1/10/1949.</w:t>
      </w:r>
      <w:r>
        <w:rPr>
          <w:szCs w:val="28"/>
          <w:lang w:val="pt-BR"/>
        </w:rPr>
        <w:tab/>
        <w:t>D.10/1/1949.</w:t>
      </w:r>
    </w:p>
    <w:p w:rsidR="00A90619" w:rsidRDefault="00A90619" w:rsidP="00A90619">
      <w:pPr>
        <w:pStyle w:val="NoSpacing"/>
        <w:rPr>
          <w:szCs w:val="28"/>
          <w:lang w:val="pt-BR"/>
        </w:rPr>
      </w:pPr>
      <w:r>
        <w:rPr>
          <w:szCs w:val="28"/>
          <w:lang w:val="pt-BR"/>
        </w:rPr>
        <w:t>4. Việt Nam gia nhập tổ chức ASEAN vào thời gian</w:t>
      </w:r>
    </w:p>
    <w:p w:rsidR="00A90619" w:rsidRDefault="00A90619" w:rsidP="00A90619">
      <w:pPr>
        <w:pStyle w:val="NoSpacing"/>
        <w:rPr>
          <w:szCs w:val="28"/>
          <w:lang w:val="pt-BR"/>
        </w:rPr>
      </w:pPr>
      <w:r>
        <w:rPr>
          <w:szCs w:val="28"/>
          <w:lang w:val="pt-BR"/>
        </w:rPr>
        <w:tab/>
        <w:t>A. 27/8/1985.</w:t>
      </w:r>
      <w:r>
        <w:rPr>
          <w:szCs w:val="28"/>
          <w:lang w:val="pt-BR"/>
        </w:rPr>
        <w:tab/>
        <w:t>B. 8/8/1967.</w:t>
      </w:r>
      <w:r>
        <w:rPr>
          <w:szCs w:val="28"/>
          <w:lang w:val="pt-BR"/>
        </w:rPr>
        <w:tab/>
      </w:r>
      <w:r>
        <w:rPr>
          <w:szCs w:val="28"/>
          <w:lang w:val="pt-BR"/>
        </w:rPr>
        <w:tab/>
        <w:t xml:space="preserve">C. 27/8/1996. </w:t>
      </w:r>
      <w:r>
        <w:rPr>
          <w:szCs w:val="28"/>
          <w:lang w:val="pt-BR"/>
        </w:rPr>
        <w:tab/>
        <w:t xml:space="preserve">D. 28/7/1995.    </w:t>
      </w:r>
    </w:p>
    <w:p w:rsidR="00A90619" w:rsidRDefault="00A90619" w:rsidP="00A90619">
      <w:pPr>
        <w:pStyle w:val="NoSpacing"/>
        <w:rPr>
          <w:i/>
          <w:szCs w:val="28"/>
          <w:u w:val="single"/>
          <w:lang w:val="pt-BR"/>
        </w:rPr>
      </w:pPr>
      <w:r>
        <w:rPr>
          <w:b/>
          <w:szCs w:val="28"/>
          <w:u w:val="single"/>
          <w:lang w:val="pt-BR"/>
        </w:rPr>
        <w:t xml:space="preserve">Câu 2 (2,0 điểm) </w:t>
      </w:r>
      <w:r>
        <w:rPr>
          <w:i/>
          <w:szCs w:val="28"/>
          <w:lang w:val="pt-BR"/>
        </w:rPr>
        <w:t>Hãy nối tên nước giành độc lập cho đúng với các mốc thời gian sau</w:t>
      </w:r>
    </w:p>
    <w:tbl>
      <w:tblPr>
        <w:tblW w:w="9604" w:type="dxa"/>
        <w:jc w:val="center"/>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
        <w:gridCol w:w="3420"/>
        <w:gridCol w:w="1140"/>
        <w:gridCol w:w="4281"/>
      </w:tblGrid>
      <w:tr w:rsidR="00A90619" w:rsidTr="00A90619">
        <w:trPr>
          <w:jc w:val="center"/>
        </w:trPr>
        <w:tc>
          <w:tcPr>
            <w:tcW w:w="763"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b/>
                <w:bCs/>
                <w:szCs w:val="28"/>
              </w:rPr>
            </w:pPr>
            <w:r>
              <w:rPr>
                <w:b/>
                <w:bCs/>
                <w:szCs w:val="28"/>
              </w:rPr>
              <w:t>TT</w:t>
            </w:r>
          </w:p>
        </w:tc>
        <w:tc>
          <w:tcPr>
            <w:tcW w:w="3420"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b/>
                <w:bCs/>
                <w:szCs w:val="28"/>
              </w:rPr>
            </w:pPr>
            <w:r>
              <w:rPr>
                <w:b/>
                <w:bCs/>
                <w:szCs w:val="28"/>
              </w:rPr>
              <w:t>Thời gian</w:t>
            </w:r>
          </w:p>
        </w:tc>
        <w:tc>
          <w:tcPr>
            <w:tcW w:w="1140"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b/>
                <w:bCs/>
                <w:szCs w:val="28"/>
              </w:rPr>
            </w:pPr>
            <w:r>
              <w:rPr>
                <w:b/>
                <w:bCs/>
                <w:szCs w:val="28"/>
              </w:rPr>
              <w:t>Nối</w:t>
            </w:r>
          </w:p>
        </w:tc>
        <w:tc>
          <w:tcPr>
            <w:tcW w:w="4281"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b/>
                <w:bCs/>
                <w:szCs w:val="28"/>
              </w:rPr>
            </w:pPr>
            <w:r>
              <w:rPr>
                <w:b/>
                <w:bCs/>
                <w:szCs w:val="28"/>
              </w:rPr>
              <w:t>Tên nước</w:t>
            </w:r>
          </w:p>
        </w:tc>
      </w:tr>
      <w:tr w:rsidR="00A90619" w:rsidTr="00A90619">
        <w:trPr>
          <w:jc w:val="center"/>
        </w:trPr>
        <w:tc>
          <w:tcPr>
            <w:tcW w:w="763"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szCs w:val="28"/>
              </w:rPr>
            </w:pPr>
            <w:r>
              <w:rPr>
                <w:szCs w:val="28"/>
              </w:rPr>
              <w:t>1</w:t>
            </w:r>
          </w:p>
        </w:tc>
        <w:tc>
          <w:tcPr>
            <w:tcW w:w="3420"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szCs w:val="28"/>
              </w:rPr>
            </w:pPr>
            <w:r>
              <w:rPr>
                <w:szCs w:val="28"/>
              </w:rPr>
              <w:t>2/9/1945</w:t>
            </w:r>
          </w:p>
        </w:tc>
        <w:tc>
          <w:tcPr>
            <w:tcW w:w="1140"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szCs w:val="28"/>
              </w:rPr>
            </w:pPr>
            <w:r>
              <w:rPr>
                <w:szCs w:val="28"/>
              </w:rPr>
              <w:t>1 -&gt;</w:t>
            </w:r>
          </w:p>
        </w:tc>
        <w:tc>
          <w:tcPr>
            <w:tcW w:w="4281"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szCs w:val="28"/>
              </w:rPr>
            </w:pPr>
            <w:r>
              <w:rPr>
                <w:szCs w:val="28"/>
              </w:rPr>
              <w:t>A. Việt Nam.</w:t>
            </w:r>
          </w:p>
        </w:tc>
      </w:tr>
      <w:tr w:rsidR="00A90619" w:rsidTr="00A90619">
        <w:trPr>
          <w:jc w:val="center"/>
        </w:trPr>
        <w:tc>
          <w:tcPr>
            <w:tcW w:w="763"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szCs w:val="28"/>
              </w:rPr>
            </w:pPr>
            <w:r>
              <w:rPr>
                <w:szCs w:val="28"/>
              </w:rPr>
              <w:t>2</w:t>
            </w:r>
          </w:p>
        </w:tc>
        <w:tc>
          <w:tcPr>
            <w:tcW w:w="3420"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szCs w:val="28"/>
              </w:rPr>
            </w:pPr>
            <w:r>
              <w:rPr>
                <w:szCs w:val="28"/>
              </w:rPr>
              <w:t>17/8/1945</w:t>
            </w:r>
          </w:p>
        </w:tc>
        <w:tc>
          <w:tcPr>
            <w:tcW w:w="1140"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szCs w:val="28"/>
              </w:rPr>
            </w:pPr>
            <w:r>
              <w:rPr>
                <w:szCs w:val="28"/>
              </w:rPr>
              <w:t>2 -&gt;</w:t>
            </w:r>
          </w:p>
        </w:tc>
        <w:tc>
          <w:tcPr>
            <w:tcW w:w="4281"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szCs w:val="28"/>
              </w:rPr>
            </w:pPr>
            <w:r>
              <w:rPr>
                <w:szCs w:val="28"/>
              </w:rPr>
              <w:t>B. Cu Ba.</w:t>
            </w:r>
          </w:p>
        </w:tc>
      </w:tr>
      <w:tr w:rsidR="00A90619" w:rsidTr="00A90619">
        <w:trPr>
          <w:jc w:val="center"/>
        </w:trPr>
        <w:tc>
          <w:tcPr>
            <w:tcW w:w="763"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szCs w:val="28"/>
              </w:rPr>
            </w:pPr>
            <w:r>
              <w:rPr>
                <w:szCs w:val="28"/>
              </w:rPr>
              <w:t>3</w:t>
            </w:r>
          </w:p>
        </w:tc>
        <w:tc>
          <w:tcPr>
            <w:tcW w:w="3420"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szCs w:val="28"/>
              </w:rPr>
            </w:pPr>
            <w:r>
              <w:rPr>
                <w:szCs w:val="28"/>
              </w:rPr>
              <w:t>1/1/1959</w:t>
            </w:r>
          </w:p>
        </w:tc>
        <w:tc>
          <w:tcPr>
            <w:tcW w:w="1140"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szCs w:val="28"/>
              </w:rPr>
            </w:pPr>
            <w:r>
              <w:rPr>
                <w:szCs w:val="28"/>
              </w:rPr>
              <w:t>3 -&gt;</w:t>
            </w:r>
          </w:p>
        </w:tc>
        <w:tc>
          <w:tcPr>
            <w:tcW w:w="4281"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szCs w:val="28"/>
              </w:rPr>
            </w:pPr>
            <w:r>
              <w:rPr>
                <w:szCs w:val="28"/>
              </w:rPr>
              <w:t>C. Ai Cập.</w:t>
            </w:r>
          </w:p>
        </w:tc>
      </w:tr>
      <w:tr w:rsidR="00A90619" w:rsidTr="00A90619">
        <w:trPr>
          <w:jc w:val="center"/>
        </w:trPr>
        <w:tc>
          <w:tcPr>
            <w:tcW w:w="763"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szCs w:val="28"/>
              </w:rPr>
            </w:pPr>
            <w:r>
              <w:rPr>
                <w:szCs w:val="28"/>
              </w:rPr>
              <w:t>4</w:t>
            </w:r>
          </w:p>
        </w:tc>
        <w:tc>
          <w:tcPr>
            <w:tcW w:w="3420"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szCs w:val="28"/>
              </w:rPr>
            </w:pPr>
            <w:r>
              <w:rPr>
                <w:szCs w:val="28"/>
              </w:rPr>
              <w:t>1953</w:t>
            </w:r>
          </w:p>
        </w:tc>
        <w:tc>
          <w:tcPr>
            <w:tcW w:w="1140"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szCs w:val="28"/>
              </w:rPr>
            </w:pPr>
            <w:r>
              <w:rPr>
                <w:szCs w:val="28"/>
              </w:rPr>
              <w:t>4 -&gt;</w:t>
            </w:r>
          </w:p>
        </w:tc>
        <w:tc>
          <w:tcPr>
            <w:tcW w:w="4281" w:type="dxa"/>
            <w:tcBorders>
              <w:top w:val="single" w:sz="4" w:space="0" w:color="auto"/>
              <w:left w:val="single" w:sz="4" w:space="0" w:color="auto"/>
              <w:bottom w:val="single" w:sz="4" w:space="0" w:color="auto"/>
              <w:right w:val="single" w:sz="4" w:space="0" w:color="auto"/>
            </w:tcBorders>
            <w:hideMark/>
          </w:tcPr>
          <w:p w:rsidR="00A90619" w:rsidRDefault="00A90619" w:rsidP="00A90619">
            <w:pPr>
              <w:pStyle w:val="NoSpacing"/>
              <w:rPr>
                <w:szCs w:val="28"/>
              </w:rPr>
            </w:pPr>
            <w:r>
              <w:rPr>
                <w:szCs w:val="28"/>
              </w:rPr>
              <w:t>D. In – đô – nê – xi - a</w:t>
            </w:r>
          </w:p>
        </w:tc>
      </w:tr>
    </w:tbl>
    <w:p w:rsidR="00A90619" w:rsidRDefault="00A90619" w:rsidP="00A90619">
      <w:pPr>
        <w:pStyle w:val="NoSpacing"/>
        <w:rPr>
          <w:b/>
          <w:szCs w:val="28"/>
        </w:rPr>
      </w:pPr>
      <w:r>
        <w:rPr>
          <w:b/>
          <w:szCs w:val="28"/>
        </w:rPr>
        <w:t xml:space="preserve">II. Phần tự luận (6,0 điểm) </w:t>
      </w:r>
    </w:p>
    <w:p w:rsidR="00A90619" w:rsidRDefault="00A90619" w:rsidP="00A90619">
      <w:pPr>
        <w:pStyle w:val="NoSpacing"/>
        <w:rPr>
          <w:szCs w:val="28"/>
        </w:rPr>
      </w:pPr>
      <w:r>
        <w:rPr>
          <w:b/>
          <w:szCs w:val="28"/>
          <w:u w:val="single"/>
        </w:rPr>
        <w:t>Câu 1 (3,0 điểm)</w:t>
      </w:r>
      <w:r>
        <w:rPr>
          <w:b/>
          <w:szCs w:val="28"/>
        </w:rPr>
        <w:t>.</w:t>
      </w:r>
      <w:r>
        <w:rPr>
          <w:szCs w:val="28"/>
        </w:rPr>
        <w:t xml:space="preserve"> </w:t>
      </w:r>
    </w:p>
    <w:p w:rsidR="00A90619" w:rsidRDefault="00A90619" w:rsidP="00A90619">
      <w:pPr>
        <w:pStyle w:val="NoSpacing"/>
        <w:ind w:firstLine="720"/>
        <w:rPr>
          <w:b/>
          <w:szCs w:val="28"/>
        </w:rPr>
      </w:pPr>
      <w:r>
        <w:rPr>
          <w:szCs w:val="28"/>
        </w:rPr>
        <w:t>Cho biết những thành tựu chính về kinh tế, khoa học - kĩ thuật của Liên Xô giai đoạn từ năm 1945 đến những năm 70 của thế kỉ XX. Ý nghĩa của những thành tựu trên?</w:t>
      </w:r>
    </w:p>
    <w:p w:rsidR="00A90619" w:rsidRDefault="00A90619" w:rsidP="00A90619">
      <w:pPr>
        <w:pStyle w:val="NoSpacing"/>
        <w:rPr>
          <w:b/>
          <w:szCs w:val="28"/>
          <w:u w:val="single"/>
        </w:rPr>
      </w:pPr>
      <w:r>
        <w:rPr>
          <w:b/>
          <w:szCs w:val="28"/>
          <w:u w:val="single"/>
        </w:rPr>
        <w:t xml:space="preserve">Câu 2 (3,0 điểm).  </w:t>
      </w:r>
    </w:p>
    <w:p w:rsidR="00A90619" w:rsidRDefault="00A90619" w:rsidP="00A90619">
      <w:pPr>
        <w:pStyle w:val="NoSpacing"/>
        <w:ind w:firstLine="720"/>
        <w:rPr>
          <w:szCs w:val="32"/>
        </w:rPr>
      </w:pPr>
      <w:r>
        <w:rPr>
          <w:szCs w:val="28"/>
        </w:rPr>
        <w:t xml:space="preserve">Hoàn cảnh ra đời và mục tiêu hoạt động của tổ chức ASEAN? </w:t>
      </w:r>
      <w:r>
        <w:rPr>
          <w:lang w:val="it-IT"/>
        </w:rPr>
        <w:t>Thời cơ và thách thức khi Việt Nam tham gia ASEAN?</w:t>
      </w:r>
    </w:p>
    <w:p w:rsidR="00A90619" w:rsidRDefault="00A90619" w:rsidP="00A90619">
      <w:pPr>
        <w:pStyle w:val="NoSpacing"/>
        <w:rPr>
          <w:rFonts w:eastAsia="Calibri"/>
          <w:b/>
          <w:bCs/>
          <w:szCs w:val="28"/>
          <w:lang w:val="sv-SE"/>
        </w:rPr>
      </w:pPr>
    </w:p>
    <w:p w:rsidR="00A90619" w:rsidRDefault="00A90619" w:rsidP="00A90619">
      <w:pPr>
        <w:pStyle w:val="NoSpacing"/>
        <w:rPr>
          <w:rFonts w:eastAsia="Times New Roman"/>
          <w:szCs w:val="28"/>
          <w:lang w:val="it-IT"/>
        </w:rPr>
      </w:pPr>
    </w:p>
    <w:p w:rsidR="00A90619" w:rsidRDefault="00A90619" w:rsidP="00A90619">
      <w:pPr>
        <w:pStyle w:val="NoSpacing"/>
        <w:jc w:val="center"/>
        <w:rPr>
          <w:rFonts w:eastAsia="Calibri"/>
          <w:i/>
          <w:szCs w:val="28"/>
          <w:lang w:val="nl-NL"/>
        </w:rPr>
      </w:pPr>
      <w:r>
        <w:rPr>
          <w:rFonts w:eastAsia="Calibri"/>
          <w:i/>
          <w:szCs w:val="28"/>
          <w:lang w:val="nl-NL"/>
        </w:rPr>
        <w:t>---------------------Hết--------------------</w:t>
      </w:r>
    </w:p>
    <w:p w:rsidR="00A90619" w:rsidRDefault="00A90619" w:rsidP="00A90619">
      <w:pPr>
        <w:pStyle w:val="NoSpacing"/>
        <w:jc w:val="center"/>
        <w:rPr>
          <w:rFonts w:eastAsia="Calibri"/>
          <w:i/>
          <w:szCs w:val="28"/>
          <w:lang w:val="nl-NL"/>
        </w:rPr>
      </w:pPr>
    </w:p>
    <w:p w:rsidR="00A90619" w:rsidRDefault="00A90619" w:rsidP="00A90619">
      <w:pPr>
        <w:pStyle w:val="NoSpacing"/>
        <w:jc w:val="center"/>
        <w:rPr>
          <w:rFonts w:eastAsia="Calibri"/>
          <w:i/>
          <w:szCs w:val="28"/>
          <w:lang w:val="nl-NL"/>
        </w:rPr>
      </w:pPr>
    </w:p>
    <w:p w:rsidR="00A90619" w:rsidRDefault="00A90619" w:rsidP="00A90619">
      <w:pPr>
        <w:pStyle w:val="NoSpacing"/>
        <w:jc w:val="center"/>
        <w:rPr>
          <w:rFonts w:eastAsia="Calibri"/>
          <w:i/>
          <w:szCs w:val="28"/>
          <w:lang w:val="nl-NL"/>
        </w:rPr>
      </w:pPr>
    </w:p>
    <w:p w:rsidR="00A90619" w:rsidRDefault="00A90619" w:rsidP="00A90619">
      <w:pPr>
        <w:pStyle w:val="NoSpacing"/>
        <w:jc w:val="center"/>
        <w:rPr>
          <w:rFonts w:eastAsia="Calibri"/>
          <w:i/>
          <w:szCs w:val="28"/>
          <w:lang w:val="nl-NL"/>
        </w:rPr>
      </w:pPr>
    </w:p>
    <w:p w:rsidR="00A90619" w:rsidRDefault="00A90619" w:rsidP="00A90619">
      <w:pPr>
        <w:pStyle w:val="NoSpacing"/>
        <w:jc w:val="center"/>
        <w:rPr>
          <w:rFonts w:eastAsia="Calibri"/>
          <w:i/>
          <w:szCs w:val="28"/>
          <w:lang w:val="nl-NL"/>
        </w:rPr>
      </w:pPr>
    </w:p>
    <w:p w:rsidR="00A90619" w:rsidRDefault="00A90619" w:rsidP="00A90619">
      <w:pPr>
        <w:pStyle w:val="NoSpacing"/>
        <w:jc w:val="center"/>
        <w:rPr>
          <w:rFonts w:eastAsia="Calibri"/>
          <w:i/>
          <w:szCs w:val="28"/>
          <w:lang w:val="nl-NL"/>
        </w:rPr>
      </w:pPr>
    </w:p>
    <w:p w:rsidR="00A90619" w:rsidRDefault="00A90619" w:rsidP="00A90619">
      <w:pPr>
        <w:pStyle w:val="NoSpacing"/>
        <w:jc w:val="center"/>
        <w:rPr>
          <w:rFonts w:eastAsia="Calibri"/>
          <w:i/>
          <w:szCs w:val="28"/>
          <w:lang w:val="nl-NL"/>
        </w:rPr>
      </w:pPr>
    </w:p>
    <w:p w:rsidR="00A90619" w:rsidRDefault="00A90619" w:rsidP="00A90619">
      <w:pPr>
        <w:pStyle w:val="NoSpacing"/>
        <w:jc w:val="center"/>
        <w:rPr>
          <w:rFonts w:eastAsia="Calibri"/>
          <w:i/>
          <w:szCs w:val="28"/>
          <w:lang w:val="nl-NL"/>
        </w:rPr>
      </w:pPr>
    </w:p>
    <w:p w:rsidR="00A90619" w:rsidRDefault="00A90619" w:rsidP="00A90619">
      <w:pPr>
        <w:pStyle w:val="NoSpacing"/>
        <w:jc w:val="center"/>
        <w:rPr>
          <w:rFonts w:eastAsia="Calibri"/>
          <w:i/>
          <w:szCs w:val="28"/>
          <w:lang w:val="nl-NL"/>
        </w:rPr>
      </w:pPr>
    </w:p>
    <w:tbl>
      <w:tblPr>
        <w:tblW w:w="10851" w:type="dxa"/>
        <w:tblInd w:w="-1026" w:type="dxa"/>
        <w:tblLook w:val="04A0" w:firstRow="1" w:lastRow="0" w:firstColumn="1" w:lastColumn="0" w:noHBand="0" w:noVBand="1"/>
      </w:tblPr>
      <w:tblGrid>
        <w:gridCol w:w="4421"/>
        <w:gridCol w:w="6430"/>
      </w:tblGrid>
      <w:tr w:rsidR="00A90619" w:rsidTr="00A90619">
        <w:trPr>
          <w:trHeight w:val="1350"/>
        </w:trPr>
        <w:tc>
          <w:tcPr>
            <w:tcW w:w="4421" w:type="dxa"/>
          </w:tcPr>
          <w:p w:rsidR="00A90619" w:rsidRPr="00A90619" w:rsidRDefault="00A90619" w:rsidP="00A90619">
            <w:pPr>
              <w:pStyle w:val="NoSpacing"/>
              <w:jc w:val="center"/>
              <w:rPr>
                <w:sz w:val="26"/>
                <w:szCs w:val="26"/>
                <w:lang w:val="vi-VN"/>
              </w:rPr>
            </w:pPr>
            <w:r w:rsidRPr="00A90619">
              <w:rPr>
                <w:sz w:val="26"/>
                <w:szCs w:val="26"/>
                <w:lang w:val="vi-VN"/>
              </w:rPr>
              <w:lastRenderedPageBreak/>
              <w:t>PHÒNG GD&amp;ĐT T</w:t>
            </w:r>
            <w:r w:rsidRPr="00A90619">
              <w:rPr>
                <w:sz w:val="26"/>
                <w:szCs w:val="26"/>
              </w:rPr>
              <w:t>X</w:t>
            </w:r>
            <w:r w:rsidRPr="00A90619">
              <w:rPr>
                <w:sz w:val="26"/>
                <w:szCs w:val="26"/>
                <w:lang w:val="vi-VN"/>
              </w:rPr>
              <w:t xml:space="preserve"> ĐÔNG TRIỀU</w:t>
            </w:r>
          </w:p>
          <w:p w:rsidR="00A90619" w:rsidRPr="00A90619" w:rsidRDefault="00A90619" w:rsidP="00A90619">
            <w:pPr>
              <w:pStyle w:val="NoSpacing"/>
              <w:jc w:val="center"/>
              <w:rPr>
                <w:b/>
                <w:sz w:val="26"/>
                <w:szCs w:val="26"/>
              </w:rPr>
            </w:pPr>
            <w:r w:rsidRPr="00A90619">
              <w:rPr>
                <w:b/>
                <w:sz w:val="26"/>
                <w:szCs w:val="26"/>
                <w:lang w:val="vi-VN"/>
              </w:rPr>
              <w:t>TRƯỜNG THCS</w:t>
            </w:r>
            <w:r w:rsidRPr="00A90619">
              <w:rPr>
                <w:b/>
                <w:sz w:val="26"/>
                <w:szCs w:val="26"/>
              </w:rPr>
              <w:t xml:space="preserve"> NGUYỄN HUỆ</w:t>
            </w:r>
          </w:p>
          <w:p w:rsidR="00A90619" w:rsidRPr="00A90619" w:rsidRDefault="00A90619" w:rsidP="00A90619">
            <w:pPr>
              <w:pStyle w:val="NoSpacing"/>
              <w:jc w:val="center"/>
              <w:rPr>
                <w:b/>
                <w:sz w:val="26"/>
                <w:szCs w:val="26"/>
                <w:lang w:val="vi-VN"/>
              </w:rPr>
            </w:pPr>
          </w:p>
        </w:tc>
        <w:tc>
          <w:tcPr>
            <w:tcW w:w="6430" w:type="dxa"/>
          </w:tcPr>
          <w:p w:rsidR="00A90619" w:rsidRPr="00A90619" w:rsidRDefault="00A90619" w:rsidP="00A90619">
            <w:pPr>
              <w:pStyle w:val="NoSpacing"/>
              <w:jc w:val="center"/>
              <w:rPr>
                <w:b/>
                <w:sz w:val="26"/>
                <w:szCs w:val="26"/>
              </w:rPr>
            </w:pPr>
            <w:r w:rsidRPr="00A90619">
              <w:rPr>
                <w:b/>
                <w:sz w:val="26"/>
                <w:szCs w:val="26"/>
              </w:rPr>
              <w:t>ĐÁP ÁN-BIỂU ĐIỂM CHẤM BÀI KIỂM TRA 1 TIẾT</w:t>
            </w:r>
          </w:p>
          <w:p w:rsidR="00A90619" w:rsidRPr="00A90619" w:rsidRDefault="00A90619" w:rsidP="00A90619">
            <w:pPr>
              <w:pStyle w:val="NoSpacing"/>
              <w:jc w:val="center"/>
              <w:rPr>
                <w:b/>
                <w:sz w:val="26"/>
                <w:szCs w:val="26"/>
              </w:rPr>
            </w:pPr>
            <w:r w:rsidRPr="00A90619">
              <w:rPr>
                <w:b/>
                <w:sz w:val="26"/>
                <w:szCs w:val="26"/>
              </w:rPr>
              <w:t>HỌC KỲ I NĂM HỌC 2018 – 2019</w:t>
            </w:r>
          </w:p>
          <w:p w:rsidR="00A90619" w:rsidRPr="00A90619" w:rsidRDefault="00A90619" w:rsidP="00A90619">
            <w:pPr>
              <w:pStyle w:val="NoSpacing"/>
              <w:jc w:val="center"/>
              <w:rPr>
                <w:b/>
                <w:sz w:val="26"/>
                <w:szCs w:val="26"/>
              </w:rPr>
            </w:pPr>
            <w:r w:rsidRPr="00A90619">
              <w:rPr>
                <w:b/>
                <w:sz w:val="26"/>
                <w:szCs w:val="26"/>
              </w:rPr>
              <w:t>MÔN: LỊCH SỬ 9</w:t>
            </w:r>
          </w:p>
          <w:p w:rsidR="00A90619" w:rsidRPr="00A90619" w:rsidRDefault="00A90619" w:rsidP="00A90619">
            <w:pPr>
              <w:pStyle w:val="NoSpacing"/>
              <w:jc w:val="center"/>
              <w:rPr>
                <w:sz w:val="26"/>
                <w:szCs w:val="26"/>
              </w:rPr>
            </w:pPr>
          </w:p>
        </w:tc>
      </w:tr>
    </w:tbl>
    <w:p w:rsidR="00A90619" w:rsidRDefault="00A90619" w:rsidP="00A90619">
      <w:pPr>
        <w:pStyle w:val="NoSpacing"/>
        <w:rPr>
          <w:rFonts w:eastAsia="Calibri"/>
          <w:b/>
          <w:bCs/>
          <w:szCs w:val="28"/>
          <w:lang w:val="sv-SE"/>
        </w:rPr>
      </w:pPr>
      <w:r>
        <w:rPr>
          <w:rFonts w:eastAsia="Calibri"/>
          <w:b/>
          <w:bCs/>
          <w:szCs w:val="28"/>
          <w:lang w:val="sv-SE"/>
        </w:rPr>
        <w:t>I. Phần trắc nghiệm (4,0 điểm)</w:t>
      </w:r>
    </w:p>
    <w:p w:rsidR="00A90619" w:rsidRDefault="00A90619" w:rsidP="00A90619">
      <w:pPr>
        <w:pStyle w:val="NoSpacing"/>
        <w:rPr>
          <w:rFonts w:eastAsia="Calibri"/>
          <w:b/>
          <w:bCs/>
          <w:i/>
          <w:szCs w:val="28"/>
          <w:lang w:val="sv-SE"/>
        </w:rPr>
      </w:pPr>
      <w:r>
        <w:rPr>
          <w:i/>
          <w:szCs w:val="28"/>
        </w:rPr>
        <w:t>Mỗi ý đúng được 0,5 điểm.</w:t>
      </w:r>
    </w:p>
    <w:p w:rsidR="00A90619" w:rsidRDefault="00A90619" w:rsidP="00A90619">
      <w:pPr>
        <w:pStyle w:val="NoSpacing"/>
        <w:rPr>
          <w:rFonts w:eastAsia="Calibri"/>
          <w:b/>
          <w:bCs/>
          <w:szCs w:val="28"/>
          <w:lang w:val="sv-S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855"/>
        <w:gridCol w:w="846"/>
        <w:gridCol w:w="851"/>
        <w:gridCol w:w="850"/>
        <w:gridCol w:w="1134"/>
        <w:gridCol w:w="1264"/>
        <w:gridCol w:w="1122"/>
        <w:gridCol w:w="1123"/>
      </w:tblGrid>
      <w:tr w:rsidR="00A90619" w:rsidTr="00A90619">
        <w:tc>
          <w:tcPr>
            <w:tcW w:w="1242" w:type="dxa"/>
            <w:vMerge w:val="restart"/>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rFonts w:eastAsia="Calibri"/>
                <w:b/>
                <w:bCs/>
                <w:szCs w:val="28"/>
                <w:lang w:val="sv-SE"/>
              </w:rPr>
            </w:pPr>
            <w:r>
              <w:rPr>
                <w:rFonts w:eastAsia="Calibri"/>
                <w:b/>
                <w:bCs/>
                <w:szCs w:val="28"/>
                <w:lang w:val="sv-SE"/>
              </w:rPr>
              <w:t>Câu</w:t>
            </w:r>
          </w:p>
        </w:tc>
        <w:tc>
          <w:tcPr>
            <w:tcW w:w="3402" w:type="dxa"/>
            <w:gridSpan w:val="4"/>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rFonts w:eastAsia="Calibri"/>
                <w:b/>
                <w:bCs/>
                <w:szCs w:val="28"/>
                <w:lang w:val="sv-SE"/>
              </w:rPr>
            </w:pPr>
            <w:r>
              <w:rPr>
                <w:rFonts w:eastAsia="Calibri"/>
                <w:b/>
                <w:bCs/>
                <w:szCs w:val="28"/>
                <w:lang w:val="sv-SE"/>
              </w:rPr>
              <w:t>Câu 1</w:t>
            </w:r>
          </w:p>
        </w:tc>
        <w:tc>
          <w:tcPr>
            <w:tcW w:w="4643" w:type="dxa"/>
            <w:gridSpan w:val="4"/>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rFonts w:eastAsia="Calibri"/>
                <w:b/>
                <w:bCs/>
                <w:szCs w:val="28"/>
                <w:lang w:val="sv-SE"/>
              </w:rPr>
            </w:pPr>
            <w:r>
              <w:rPr>
                <w:rFonts w:eastAsia="Calibri"/>
                <w:b/>
                <w:bCs/>
                <w:szCs w:val="28"/>
                <w:lang w:val="sv-SE"/>
              </w:rPr>
              <w:t>Câu 2</w:t>
            </w:r>
          </w:p>
        </w:tc>
      </w:tr>
      <w:tr w:rsidR="00A90619" w:rsidTr="00A90619">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0619" w:rsidRDefault="00A90619" w:rsidP="00A90619">
            <w:pPr>
              <w:pStyle w:val="NoSpacing"/>
              <w:rPr>
                <w:rFonts w:eastAsia="Calibri"/>
                <w:b/>
                <w:bCs/>
                <w:szCs w:val="28"/>
                <w:lang w:val="sv-SE"/>
              </w:rPr>
            </w:pPr>
          </w:p>
        </w:tc>
        <w:tc>
          <w:tcPr>
            <w:tcW w:w="855"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rFonts w:eastAsia="Calibri"/>
                <w:b/>
                <w:bCs/>
                <w:szCs w:val="28"/>
                <w:lang w:val="sv-SE"/>
              </w:rPr>
            </w:pPr>
            <w:r>
              <w:rPr>
                <w:rFonts w:eastAsia="Calibri"/>
                <w:b/>
                <w:bCs/>
                <w:szCs w:val="28"/>
                <w:lang w:val="sv-SE"/>
              </w:rPr>
              <w:t>1</w:t>
            </w:r>
          </w:p>
        </w:tc>
        <w:tc>
          <w:tcPr>
            <w:tcW w:w="846"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rFonts w:eastAsia="Calibri"/>
                <w:b/>
                <w:bCs/>
                <w:szCs w:val="28"/>
                <w:lang w:val="sv-SE"/>
              </w:rPr>
            </w:pPr>
            <w:r>
              <w:rPr>
                <w:rFonts w:eastAsia="Calibri"/>
                <w:b/>
                <w:bCs/>
                <w:szCs w:val="28"/>
                <w:lang w:val="sv-SE"/>
              </w:rPr>
              <w:t>2</w:t>
            </w:r>
          </w:p>
        </w:tc>
        <w:tc>
          <w:tcPr>
            <w:tcW w:w="851"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rFonts w:eastAsia="Calibri"/>
                <w:b/>
                <w:bCs/>
                <w:szCs w:val="28"/>
                <w:lang w:val="sv-SE"/>
              </w:rPr>
            </w:pPr>
            <w:r>
              <w:rPr>
                <w:rFonts w:eastAsia="Calibri"/>
                <w:b/>
                <w:bCs/>
                <w:szCs w:val="28"/>
                <w:lang w:val="sv-SE"/>
              </w:rPr>
              <w:t>3</w:t>
            </w:r>
          </w:p>
        </w:tc>
        <w:tc>
          <w:tcPr>
            <w:tcW w:w="850"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rFonts w:eastAsia="Calibri"/>
                <w:b/>
                <w:bCs/>
                <w:szCs w:val="28"/>
                <w:lang w:val="sv-SE"/>
              </w:rPr>
            </w:pPr>
            <w:r>
              <w:rPr>
                <w:rFonts w:eastAsia="Calibri"/>
                <w:b/>
                <w:bCs/>
                <w:szCs w:val="28"/>
                <w:lang w:val="sv-SE"/>
              </w:rPr>
              <w:t>4</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rFonts w:eastAsia="Calibri"/>
                <w:b/>
                <w:bCs/>
                <w:szCs w:val="28"/>
                <w:lang w:val="sv-SE"/>
              </w:rPr>
            </w:pPr>
            <w:r>
              <w:rPr>
                <w:rFonts w:eastAsia="Calibri"/>
                <w:b/>
                <w:bCs/>
                <w:szCs w:val="28"/>
                <w:lang w:val="sv-SE"/>
              </w:rPr>
              <w:t>1 - A</w:t>
            </w:r>
          </w:p>
        </w:tc>
        <w:tc>
          <w:tcPr>
            <w:tcW w:w="1264" w:type="dxa"/>
            <w:vMerge w:val="restart"/>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rFonts w:eastAsia="Calibri"/>
                <w:b/>
                <w:bCs/>
                <w:szCs w:val="28"/>
                <w:lang w:val="sv-SE"/>
              </w:rPr>
            </w:pPr>
            <w:r>
              <w:rPr>
                <w:rFonts w:eastAsia="Calibri"/>
                <w:b/>
                <w:bCs/>
                <w:szCs w:val="28"/>
                <w:lang w:val="sv-SE"/>
              </w:rPr>
              <w:t>2 - D</w:t>
            </w:r>
          </w:p>
        </w:tc>
        <w:tc>
          <w:tcPr>
            <w:tcW w:w="1122" w:type="dxa"/>
            <w:vMerge w:val="restart"/>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rFonts w:eastAsia="Calibri"/>
                <w:b/>
                <w:bCs/>
                <w:szCs w:val="28"/>
                <w:lang w:val="sv-SE"/>
              </w:rPr>
            </w:pPr>
            <w:r>
              <w:rPr>
                <w:rFonts w:eastAsia="Calibri"/>
                <w:b/>
                <w:bCs/>
                <w:szCs w:val="28"/>
                <w:lang w:val="sv-SE"/>
              </w:rPr>
              <w:t>3 - B</w:t>
            </w:r>
          </w:p>
        </w:tc>
        <w:tc>
          <w:tcPr>
            <w:tcW w:w="1123" w:type="dxa"/>
            <w:vMerge w:val="restart"/>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rFonts w:eastAsia="Calibri"/>
                <w:b/>
                <w:bCs/>
                <w:szCs w:val="28"/>
                <w:lang w:val="sv-SE"/>
              </w:rPr>
            </w:pPr>
            <w:r>
              <w:rPr>
                <w:rFonts w:eastAsia="Calibri"/>
                <w:b/>
                <w:bCs/>
                <w:szCs w:val="28"/>
                <w:lang w:val="sv-SE"/>
              </w:rPr>
              <w:t>4 - C</w:t>
            </w:r>
          </w:p>
        </w:tc>
      </w:tr>
      <w:tr w:rsidR="00A90619" w:rsidTr="00A90619">
        <w:tc>
          <w:tcPr>
            <w:tcW w:w="1242"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rFonts w:eastAsia="Calibri"/>
                <w:b/>
                <w:bCs/>
                <w:szCs w:val="28"/>
                <w:lang w:val="sv-SE"/>
              </w:rPr>
            </w:pPr>
            <w:r>
              <w:rPr>
                <w:rFonts w:eastAsia="Calibri"/>
                <w:b/>
                <w:bCs/>
                <w:szCs w:val="28"/>
                <w:lang w:val="sv-SE"/>
              </w:rPr>
              <w:t>Đáp án</w:t>
            </w:r>
          </w:p>
        </w:tc>
        <w:tc>
          <w:tcPr>
            <w:tcW w:w="855"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rFonts w:eastAsia="Calibri"/>
                <w:b/>
                <w:bCs/>
                <w:szCs w:val="28"/>
                <w:lang w:val="sv-SE"/>
              </w:rPr>
            </w:pPr>
            <w:r>
              <w:rPr>
                <w:rFonts w:eastAsia="Calibri"/>
                <w:b/>
                <w:bCs/>
                <w:szCs w:val="28"/>
                <w:lang w:val="sv-SE"/>
              </w:rPr>
              <w:t>C</w:t>
            </w:r>
          </w:p>
        </w:tc>
        <w:tc>
          <w:tcPr>
            <w:tcW w:w="846"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rFonts w:eastAsia="Calibri"/>
                <w:b/>
                <w:bCs/>
                <w:szCs w:val="28"/>
                <w:lang w:val="sv-SE"/>
              </w:rPr>
            </w:pPr>
            <w:r>
              <w:rPr>
                <w:rFonts w:eastAsia="Calibri"/>
                <w:b/>
                <w:bCs/>
                <w:szCs w:val="28"/>
                <w:lang w:val="sv-SE"/>
              </w:rPr>
              <w:t>B</w:t>
            </w:r>
          </w:p>
        </w:tc>
        <w:tc>
          <w:tcPr>
            <w:tcW w:w="851"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b/>
                <w:szCs w:val="28"/>
                <w:lang w:val="pt-BR"/>
              </w:rPr>
            </w:pPr>
            <w:r>
              <w:rPr>
                <w:b/>
                <w:szCs w:val="28"/>
                <w:lang w:val="pt-BR"/>
              </w:rPr>
              <w:t>C</w:t>
            </w:r>
          </w:p>
        </w:tc>
        <w:tc>
          <w:tcPr>
            <w:tcW w:w="850"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rFonts w:eastAsia="Calibri"/>
                <w:b/>
                <w:bCs/>
                <w:szCs w:val="28"/>
                <w:lang w:val="sv-SE"/>
              </w:rPr>
            </w:pPr>
            <w:r>
              <w:rPr>
                <w:rFonts w:eastAsia="Calibri"/>
                <w:b/>
                <w:bCs/>
                <w:szCs w:val="28"/>
                <w:lang w:val="sv-SE"/>
              </w:rPr>
              <w:t>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0619" w:rsidRDefault="00A90619" w:rsidP="00A90619">
            <w:pPr>
              <w:pStyle w:val="NoSpacing"/>
              <w:rPr>
                <w:rFonts w:eastAsia="Calibri"/>
                <w:b/>
                <w:bCs/>
                <w:szCs w:val="28"/>
                <w:lang w:val="sv-S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0619" w:rsidRDefault="00A90619" w:rsidP="00A90619">
            <w:pPr>
              <w:pStyle w:val="NoSpacing"/>
              <w:rPr>
                <w:rFonts w:eastAsia="Calibri"/>
                <w:b/>
                <w:bCs/>
                <w:szCs w:val="28"/>
                <w:lang w:val="sv-S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0619" w:rsidRDefault="00A90619" w:rsidP="00A90619">
            <w:pPr>
              <w:pStyle w:val="NoSpacing"/>
              <w:rPr>
                <w:rFonts w:eastAsia="Calibri"/>
                <w:b/>
                <w:bCs/>
                <w:szCs w:val="28"/>
                <w:lang w:val="sv-S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0619" w:rsidRDefault="00A90619" w:rsidP="00A90619">
            <w:pPr>
              <w:pStyle w:val="NoSpacing"/>
              <w:rPr>
                <w:rFonts w:eastAsia="Calibri"/>
                <w:b/>
                <w:bCs/>
                <w:szCs w:val="28"/>
                <w:lang w:val="sv-SE"/>
              </w:rPr>
            </w:pPr>
          </w:p>
        </w:tc>
      </w:tr>
    </w:tbl>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r>
        <w:rPr>
          <w:rFonts w:eastAsia="Calibri"/>
          <w:b/>
          <w:bCs/>
          <w:szCs w:val="28"/>
          <w:lang w:val="sv-SE"/>
        </w:rPr>
        <w:t>II. Phần tự luận (6,0 điểm)</w:t>
      </w:r>
    </w:p>
    <w:p w:rsidR="00A90619" w:rsidRDefault="00A90619" w:rsidP="00A90619">
      <w:pPr>
        <w:pStyle w:val="NoSpacing"/>
        <w:rPr>
          <w:rFonts w:eastAsia="Calibri"/>
          <w:b/>
          <w:szCs w:val="28"/>
          <w:lang w:val="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8"/>
        <w:gridCol w:w="560"/>
        <w:gridCol w:w="6385"/>
        <w:gridCol w:w="854"/>
      </w:tblGrid>
      <w:tr w:rsidR="00A90619" w:rsidTr="00A90619">
        <w:tc>
          <w:tcPr>
            <w:tcW w:w="1488"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b/>
                <w:szCs w:val="28"/>
              </w:rPr>
            </w:pPr>
            <w:r>
              <w:rPr>
                <w:b/>
                <w:szCs w:val="28"/>
              </w:rPr>
              <w:t>Câu</w:t>
            </w:r>
          </w:p>
        </w:tc>
        <w:tc>
          <w:tcPr>
            <w:tcW w:w="560"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b/>
                <w:szCs w:val="28"/>
              </w:rPr>
            </w:pPr>
            <w:r>
              <w:rPr>
                <w:b/>
                <w:szCs w:val="28"/>
              </w:rPr>
              <w:t>Ý</w:t>
            </w:r>
          </w:p>
        </w:tc>
        <w:tc>
          <w:tcPr>
            <w:tcW w:w="6385"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b/>
                <w:szCs w:val="28"/>
              </w:rPr>
            </w:pPr>
            <w:r>
              <w:rPr>
                <w:b/>
                <w:szCs w:val="28"/>
              </w:rPr>
              <w:t>Nội dung</w:t>
            </w:r>
          </w:p>
        </w:tc>
        <w:tc>
          <w:tcPr>
            <w:tcW w:w="854"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b/>
                <w:szCs w:val="28"/>
              </w:rPr>
            </w:pPr>
            <w:r>
              <w:rPr>
                <w:b/>
                <w:szCs w:val="28"/>
              </w:rPr>
              <w:t>Điểm</w:t>
            </w:r>
          </w:p>
        </w:tc>
      </w:tr>
      <w:tr w:rsidR="00A90619" w:rsidTr="00A90619">
        <w:tc>
          <w:tcPr>
            <w:tcW w:w="1488" w:type="dxa"/>
            <w:vMerge w:val="restart"/>
            <w:tcBorders>
              <w:top w:val="single" w:sz="4" w:space="0" w:color="000000"/>
              <w:left w:val="single" w:sz="4" w:space="0" w:color="000000"/>
              <w:bottom w:val="single" w:sz="4" w:space="0" w:color="000000"/>
              <w:right w:val="single" w:sz="4" w:space="0" w:color="000000"/>
            </w:tcBorders>
          </w:tcPr>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r>
              <w:rPr>
                <w:rFonts w:eastAsia="Calibri"/>
                <w:b/>
                <w:bCs/>
                <w:szCs w:val="28"/>
                <w:lang w:val="sv-SE"/>
              </w:rPr>
              <w:t>Câu 1.</w:t>
            </w:r>
          </w:p>
          <w:p w:rsidR="00A90619" w:rsidRDefault="00A90619" w:rsidP="00A90619">
            <w:pPr>
              <w:pStyle w:val="NoSpacing"/>
              <w:rPr>
                <w:rFonts w:eastAsia="Calibri"/>
                <w:szCs w:val="28"/>
                <w:lang w:val="sv-SE"/>
              </w:rPr>
            </w:pPr>
            <w:r>
              <w:rPr>
                <w:rFonts w:eastAsia="Calibri"/>
                <w:b/>
                <w:bCs/>
                <w:szCs w:val="28"/>
                <w:lang w:val="sv-SE"/>
              </w:rPr>
              <w:t>(3,0 điểm)</w:t>
            </w:r>
          </w:p>
          <w:p w:rsidR="00A90619" w:rsidRDefault="00A90619" w:rsidP="00A90619">
            <w:pPr>
              <w:pStyle w:val="NoSpacing"/>
              <w:rPr>
                <w:rFonts w:eastAsia="Calibri"/>
                <w:b/>
                <w:szCs w:val="28"/>
                <w:lang w:val="nl-NL"/>
              </w:rPr>
            </w:pPr>
          </w:p>
        </w:tc>
        <w:tc>
          <w:tcPr>
            <w:tcW w:w="560"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rFonts w:eastAsia="Calibri"/>
                <w:b/>
                <w:szCs w:val="28"/>
                <w:lang w:val="nl-NL"/>
              </w:rPr>
            </w:pPr>
            <w:r>
              <w:rPr>
                <w:rFonts w:eastAsia="Calibri"/>
                <w:b/>
                <w:szCs w:val="28"/>
                <w:lang w:val="nl-NL"/>
              </w:rPr>
              <w:t>a,</w:t>
            </w:r>
          </w:p>
        </w:tc>
        <w:tc>
          <w:tcPr>
            <w:tcW w:w="6385"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b/>
                <w:szCs w:val="28"/>
              </w:rPr>
            </w:pPr>
            <w:r>
              <w:rPr>
                <w:b/>
                <w:szCs w:val="28"/>
              </w:rPr>
              <w:t>* Kinh tế</w:t>
            </w:r>
          </w:p>
          <w:p w:rsidR="00A90619" w:rsidRDefault="00A90619" w:rsidP="00A90619">
            <w:pPr>
              <w:pStyle w:val="NoSpacing"/>
              <w:rPr>
                <w:szCs w:val="28"/>
              </w:rPr>
            </w:pPr>
            <w:r>
              <w:rPr>
                <w:i/>
                <w:iCs/>
                <w:szCs w:val="28"/>
              </w:rPr>
              <w:t>- Về công nghiệp:</w:t>
            </w:r>
            <w:r>
              <w:rPr>
                <w:szCs w:val="28"/>
              </w:rPr>
              <w:t xml:space="preserve"> </w:t>
            </w:r>
          </w:p>
          <w:p w:rsidR="00A90619" w:rsidRDefault="00A90619" w:rsidP="00A90619">
            <w:pPr>
              <w:pStyle w:val="NoSpacing"/>
              <w:rPr>
                <w:szCs w:val="28"/>
              </w:rPr>
            </w:pPr>
            <w:r>
              <w:rPr>
                <w:szCs w:val="28"/>
              </w:rPr>
              <w:t>Đến năm 1950, tổng sản lượng công nghiệp tăng 73% so với trước chiến tranh. Nông nghiệp vượt mức trước chiến tranh. Tới những năm 50, 60 của TK XX, Liên Xô trở thành cường quốc công nghiệp đứng thứ hai thế giới sau Mỹ, chiếm khoảng 20 % sản lượng công nghiệp thế giới. Một số ngành công nghiệp đứng đầu thế giới: Vũ trụ, điện, nguyên tử…</w:t>
            </w:r>
          </w:p>
          <w:p w:rsidR="00A90619" w:rsidRDefault="00A90619" w:rsidP="00A90619">
            <w:pPr>
              <w:pStyle w:val="NoSpacing"/>
              <w:rPr>
                <w:szCs w:val="28"/>
              </w:rPr>
            </w:pPr>
            <w:r>
              <w:rPr>
                <w:i/>
                <w:iCs/>
                <w:szCs w:val="28"/>
              </w:rPr>
              <w:t>- Về nông nghiệp:</w:t>
            </w:r>
            <w:r>
              <w:rPr>
                <w:szCs w:val="28"/>
              </w:rPr>
              <w:t xml:space="preserve"> có nhiều tiến bộ vượt bậc.</w:t>
            </w:r>
          </w:p>
          <w:p w:rsidR="00A90619" w:rsidRDefault="00A90619" w:rsidP="00A90619">
            <w:pPr>
              <w:pStyle w:val="NoSpacing"/>
              <w:rPr>
                <w:rFonts w:eastAsia="Calibri"/>
                <w:b/>
                <w:szCs w:val="28"/>
                <w:lang w:val="nl-NL"/>
              </w:rPr>
            </w:pPr>
            <w:r>
              <w:rPr>
                <w:rFonts w:eastAsia="Calibri"/>
                <w:b/>
                <w:szCs w:val="28"/>
                <w:lang w:val="nl-NL"/>
              </w:rPr>
              <w:tab/>
            </w:r>
          </w:p>
        </w:tc>
        <w:tc>
          <w:tcPr>
            <w:tcW w:w="854" w:type="dxa"/>
            <w:tcBorders>
              <w:top w:val="single" w:sz="4" w:space="0" w:color="000000"/>
              <w:left w:val="single" w:sz="4" w:space="0" w:color="000000"/>
              <w:bottom w:val="single" w:sz="4" w:space="0" w:color="000000"/>
              <w:right w:val="single" w:sz="4" w:space="0" w:color="000000"/>
            </w:tcBorders>
          </w:tcPr>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r>
              <w:rPr>
                <w:rFonts w:eastAsia="Calibri"/>
                <w:b/>
                <w:szCs w:val="28"/>
                <w:lang w:val="nl-NL"/>
              </w:rPr>
              <w:t>1,0</w:t>
            </w:r>
          </w:p>
        </w:tc>
      </w:tr>
      <w:tr w:rsidR="00A90619" w:rsidTr="00A90619">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0619" w:rsidRDefault="00A90619" w:rsidP="00A90619">
            <w:pPr>
              <w:pStyle w:val="NoSpacing"/>
              <w:rPr>
                <w:rFonts w:eastAsia="Calibri"/>
                <w:b/>
                <w:szCs w:val="28"/>
                <w:lang w:val="nl-NL"/>
              </w:rPr>
            </w:pPr>
          </w:p>
        </w:tc>
        <w:tc>
          <w:tcPr>
            <w:tcW w:w="560"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rFonts w:eastAsia="Calibri"/>
                <w:b/>
                <w:szCs w:val="28"/>
                <w:lang w:val="nl-NL"/>
              </w:rPr>
            </w:pPr>
            <w:r>
              <w:rPr>
                <w:rFonts w:eastAsia="Calibri"/>
                <w:b/>
                <w:szCs w:val="28"/>
                <w:lang w:val="nl-NL"/>
              </w:rPr>
              <w:t>b,</w:t>
            </w:r>
          </w:p>
        </w:tc>
        <w:tc>
          <w:tcPr>
            <w:tcW w:w="6385" w:type="dxa"/>
            <w:tcBorders>
              <w:top w:val="single" w:sz="4" w:space="0" w:color="000000"/>
              <w:left w:val="single" w:sz="4" w:space="0" w:color="000000"/>
              <w:bottom w:val="single" w:sz="4" w:space="0" w:color="000000"/>
              <w:right w:val="single" w:sz="4" w:space="0" w:color="000000"/>
            </w:tcBorders>
          </w:tcPr>
          <w:p w:rsidR="00A90619" w:rsidRDefault="00A90619" w:rsidP="00A90619">
            <w:pPr>
              <w:pStyle w:val="NoSpacing"/>
              <w:rPr>
                <w:i/>
                <w:iCs/>
                <w:szCs w:val="28"/>
              </w:rPr>
            </w:pPr>
            <w:r>
              <w:rPr>
                <w:b/>
                <w:iCs/>
                <w:szCs w:val="28"/>
              </w:rPr>
              <w:t>* Về khoa học - kĩ thuật</w:t>
            </w:r>
            <w:r>
              <w:rPr>
                <w:b/>
                <w:i/>
                <w:iCs/>
                <w:szCs w:val="28"/>
              </w:rPr>
              <w:t>:</w:t>
            </w:r>
            <w:r>
              <w:rPr>
                <w:i/>
                <w:iCs/>
                <w:szCs w:val="28"/>
              </w:rPr>
              <w:t xml:space="preserve"> </w:t>
            </w:r>
            <w:r>
              <w:rPr>
                <w:i/>
                <w:szCs w:val="28"/>
              </w:rPr>
              <w:t>phát triển mạnh, đạt nhiều thành công vang dội:</w:t>
            </w:r>
          </w:p>
          <w:p w:rsidR="00A90619" w:rsidRDefault="00A90619" w:rsidP="00A90619">
            <w:pPr>
              <w:pStyle w:val="NoSpacing"/>
              <w:rPr>
                <w:szCs w:val="28"/>
              </w:rPr>
            </w:pPr>
            <w:r>
              <w:rPr>
                <w:szCs w:val="28"/>
              </w:rPr>
              <w:t>- 1949, chế tạo thành công bom nguyên tử, phá thế độc quyền hạt nhân của Mĩ.</w:t>
            </w:r>
          </w:p>
          <w:p w:rsidR="00A90619" w:rsidRDefault="00A90619" w:rsidP="00A90619">
            <w:pPr>
              <w:pStyle w:val="NoSpacing"/>
              <w:rPr>
                <w:szCs w:val="28"/>
              </w:rPr>
            </w:pPr>
            <w:r>
              <w:rPr>
                <w:szCs w:val="28"/>
              </w:rPr>
              <w:t xml:space="preserve">- 1957 Liên Xô là nước đầu tiên phóng thành công vệ tinh nhân tạo vào quỹ đạo trái đất, mở đầu kỉ nguyên chinh phục vũ trụ của loài người. </w:t>
            </w:r>
          </w:p>
          <w:p w:rsidR="00A90619" w:rsidRDefault="00A90619" w:rsidP="00A90619">
            <w:pPr>
              <w:pStyle w:val="NoSpacing"/>
              <w:rPr>
                <w:szCs w:val="28"/>
              </w:rPr>
            </w:pPr>
            <w:r>
              <w:rPr>
                <w:szCs w:val="28"/>
              </w:rPr>
              <w:t>- 1961 Liên Xô lại là nước đầu tiên phóng thành công con tàu vũ trụ đưa nhà du hành Ga-ga-rin bay vòng quanh trái đất.</w:t>
            </w:r>
          </w:p>
          <w:p w:rsidR="00A90619" w:rsidRDefault="00A90619" w:rsidP="00A90619">
            <w:pPr>
              <w:pStyle w:val="NoSpacing"/>
              <w:rPr>
                <w:rFonts w:eastAsia="Calibri"/>
                <w:b/>
                <w:szCs w:val="28"/>
                <w:lang w:val="nl-NL"/>
              </w:rPr>
            </w:pPr>
          </w:p>
        </w:tc>
        <w:tc>
          <w:tcPr>
            <w:tcW w:w="854" w:type="dxa"/>
            <w:tcBorders>
              <w:top w:val="single" w:sz="4" w:space="0" w:color="000000"/>
              <w:left w:val="single" w:sz="4" w:space="0" w:color="000000"/>
              <w:bottom w:val="single" w:sz="4" w:space="0" w:color="000000"/>
              <w:right w:val="single" w:sz="4" w:space="0" w:color="000000"/>
            </w:tcBorders>
          </w:tcPr>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r>
              <w:rPr>
                <w:rFonts w:eastAsia="Calibri"/>
                <w:b/>
                <w:szCs w:val="28"/>
                <w:lang w:val="nl-NL"/>
              </w:rPr>
              <w:t>1,0</w:t>
            </w:r>
          </w:p>
        </w:tc>
      </w:tr>
      <w:tr w:rsidR="00A90619" w:rsidTr="00A90619">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0619" w:rsidRDefault="00A90619" w:rsidP="00A90619">
            <w:pPr>
              <w:pStyle w:val="NoSpacing"/>
              <w:rPr>
                <w:rFonts w:eastAsia="Calibri"/>
                <w:b/>
                <w:szCs w:val="28"/>
                <w:lang w:val="nl-NL"/>
              </w:rPr>
            </w:pPr>
          </w:p>
        </w:tc>
        <w:tc>
          <w:tcPr>
            <w:tcW w:w="560"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rFonts w:eastAsia="Calibri"/>
                <w:b/>
                <w:szCs w:val="28"/>
                <w:lang w:val="nl-NL"/>
              </w:rPr>
            </w:pPr>
            <w:r>
              <w:rPr>
                <w:rFonts w:eastAsia="Calibri"/>
                <w:b/>
                <w:szCs w:val="28"/>
                <w:lang w:val="nl-NL"/>
              </w:rPr>
              <w:t>c,</w:t>
            </w:r>
          </w:p>
        </w:tc>
        <w:tc>
          <w:tcPr>
            <w:tcW w:w="6385" w:type="dxa"/>
            <w:tcBorders>
              <w:top w:val="single" w:sz="4" w:space="0" w:color="000000"/>
              <w:left w:val="single" w:sz="4" w:space="0" w:color="000000"/>
              <w:bottom w:val="single" w:sz="4" w:space="0" w:color="000000"/>
              <w:right w:val="single" w:sz="4" w:space="0" w:color="000000"/>
            </w:tcBorders>
          </w:tcPr>
          <w:p w:rsidR="00A90619" w:rsidRDefault="00A90619" w:rsidP="00A90619">
            <w:pPr>
              <w:pStyle w:val="NoSpacing"/>
              <w:rPr>
                <w:szCs w:val="28"/>
              </w:rPr>
            </w:pPr>
            <w:r>
              <w:rPr>
                <w:b/>
                <w:szCs w:val="28"/>
                <w:u w:val="single"/>
              </w:rPr>
              <w:t xml:space="preserve">Ý nghĩa: </w:t>
            </w:r>
            <w:r>
              <w:rPr>
                <w:szCs w:val="28"/>
              </w:rPr>
              <w:t>Uy tín và địa vị của Liên Xô được đề cao, Liên Xô trở thành trụ cột của các nước XHCN, là thành trì hòa bình và là chỗ dựa cho phong trào cách mạng thế giới. Làm đảo ngược chiến lược toàn cầu phản cách mạng của đế quốc Mỹ và các nước đồng minh.</w:t>
            </w:r>
          </w:p>
          <w:p w:rsidR="00A90619" w:rsidRDefault="00A90619" w:rsidP="00A90619">
            <w:pPr>
              <w:pStyle w:val="NoSpacing"/>
              <w:rPr>
                <w:iCs/>
                <w:szCs w:val="28"/>
              </w:rPr>
            </w:pPr>
          </w:p>
        </w:tc>
        <w:tc>
          <w:tcPr>
            <w:tcW w:w="854" w:type="dxa"/>
            <w:tcBorders>
              <w:top w:val="single" w:sz="4" w:space="0" w:color="000000"/>
              <w:left w:val="single" w:sz="4" w:space="0" w:color="000000"/>
              <w:bottom w:val="single" w:sz="4" w:space="0" w:color="000000"/>
              <w:right w:val="single" w:sz="4" w:space="0" w:color="000000"/>
            </w:tcBorders>
          </w:tcPr>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r>
              <w:rPr>
                <w:rFonts w:eastAsia="Calibri"/>
                <w:b/>
                <w:szCs w:val="28"/>
                <w:lang w:val="nl-NL"/>
              </w:rPr>
              <w:t>1,0</w:t>
            </w:r>
          </w:p>
        </w:tc>
      </w:tr>
      <w:tr w:rsidR="00A90619" w:rsidTr="00A90619">
        <w:tc>
          <w:tcPr>
            <w:tcW w:w="1488" w:type="dxa"/>
            <w:vMerge w:val="restart"/>
            <w:tcBorders>
              <w:top w:val="single" w:sz="4" w:space="0" w:color="000000"/>
              <w:left w:val="single" w:sz="4" w:space="0" w:color="000000"/>
              <w:bottom w:val="single" w:sz="4" w:space="0" w:color="000000"/>
              <w:right w:val="single" w:sz="4" w:space="0" w:color="000000"/>
            </w:tcBorders>
          </w:tcPr>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p>
          <w:p w:rsidR="00A90619" w:rsidRDefault="00A90619" w:rsidP="00A90619">
            <w:pPr>
              <w:pStyle w:val="NoSpacing"/>
              <w:rPr>
                <w:rFonts w:eastAsia="Calibri"/>
                <w:b/>
                <w:bCs/>
                <w:szCs w:val="28"/>
                <w:lang w:val="sv-SE"/>
              </w:rPr>
            </w:pPr>
            <w:r>
              <w:rPr>
                <w:rFonts w:eastAsia="Calibri"/>
                <w:b/>
                <w:bCs/>
                <w:szCs w:val="28"/>
                <w:lang w:val="sv-SE"/>
              </w:rPr>
              <w:t xml:space="preserve">Câu 2. </w:t>
            </w:r>
          </w:p>
          <w:p w:rsidR="00A90619" w:rsidRDefault="00A90619" w:rsidP="00A90619">
            <w:pPr>
              <w:pStyle w:val="NoSpacing"/>
              <w:rPr>
                <w:rFonts w:eastAsia="Calibri"/>
                <w:szCs w:val="28"/>
                <w:lang w:val="sv-SE"/>
              </w:rPr>
            </w:pPr>
            <w:r>
              <w:rPr>
                <w:rFonts w:eastAsia="Calibri"/>
                <w:b/>
                <w:bCs/>
                <w:szCs w:val="28"/>
                <w:lang w:val="sv-SE"/>
              </w:rPr>
              <w:t>(3,0 điểm)</w:t>
            </w:r>
          </w:p>
          <w:p w:rsidR="00A90619" w:rsidRDefault="00A90619" w:rsidP="00A90619">
            <w:pPr>
              <w:pStyle w:val="NoSpacing"/>
              <w:rPr>
                <w:rFonts w:eastAsia="Calibri"/>
                <w:b/>
                <w:szCs w:val="28"/>
                <w:lang w:val="nl-NL"/>
              </w:rPr>
            </w:pPr>
          </w:p>
        </w:tc>
        <w:tc>
          <w:tcPr>
            <w:tcW w:w="560"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b/>
                <w:szCs w:val="28"/>
              </w:rPr>
            </w:pPr>
            <w:r>
              <w:rPr>
                <w:b/>
                <w:szCs w:val="28"/>
              </w:rPr>
              <w:lastRenderedPageBreak/>
              <w:t>a,</w:t>
            </w:r>
          </w:p>
        </w:tc>
        <w:tc>
          <w:tcPr>
            <w:tcW w:w="6385"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szCs w:val="28"/>
              </w:rPr>
            </w:pPr>
            <w:r>
              <w:rPr>
                <w:b/>
                <w:szCs w:val="28"/>
                <w:u w:val="single"/>
              </w:rPr>
              <w:t>* Hoàn cảnh</w:t>
            </w:r>
          </w:p>
          <w:p w:rsidR="00A90619" w:rsidRDefault="00A90619" w:rsidP="00A90619">
            <w:pPr>
              <w:pStyle w:val="NoSpacing"/>
              <w:rPr>
                <w:szCs w:val="28"/>
              </w:rPr>
            </w:pPr>
            <w:r>
              <w:rPr>
                <w:szCs w:val="28"/>
              </w:rPr>
              <w:lastRenderedPageBreak/>
              <w:t xml:space="preserve">- Đứng trước yêu cầu phát triển kinh tế, xã hội các nước cần hợp tác, liên minh với nhau để phát triển. Hạn chế ảnh hưởng của các cường quốc.  </w:t>
            </w:r>
          </w:p>
          <w:p w:rsidR="00A90619" w:rsidRDefault="00A90619" w:rsidP="00A90619">
            <w:pPr>
              <w:pStyle w:val="NoSpacing"/>
              <w:rPr>
                <w:szCs w:val="28"/>
              </w:rPr>
            </w:pPr>
            <w:r>
              <w:rPr>
                <w:szCs w:val="28"/>
              </w:rPr>
              <w:t>- 8- 8-1967: Hiệp hội các nước ĐNA (ASEAN), được thành lập gồm 5 nước gồm: Thái Lan, Ma-lai-xi-a, Phi-líp- pin, Xin-ga-po, In-đô-nê-xi-a.</w:t>
            </w:r>
          </w:p>
          <w:p w:rsidR="00A90619" w:rsidRDefault="00A90619" w:rsidP="00A90619">
            <w:pPr>
              <w:pStyle w:val="NoSpacing"/>
              <w:rPr>
                <w:rFonts w:eastAsia="Calibri"/>
                <w:b/>
                <w:szCs w:val="28"/>
                <w:lang w:val="nl-NL"/>
              </w:rPr>
            </w:pPr>
            <w:r>
              <w:rPr>
                <w:rFonts w:eastAsia="Calibri"/>
                <w:b/>
                <w:szCs w:val="28"/>
                <w:lang w:val="nl-NL"/>
              </w:rPr>
              <w:tab/>
            </w:r>
          </w:p>
        </w:tc>
        <w:tc>
          <w:tcPr>
            <w:tcW w:w="854" w:type="dxa"/>
            <w:tcBorders>
              <w:top w:val="single" w:sz="4" w:space="0" w:color="000000"/>
              <w:left w:val="single" w:sz="4" w:space="0" w:color="000000"/>
              <w:bottom w:val="single" w:sz="4" w:space="0" w:color="000000"/>
              <w:right w:val="single" w:sz="4" w:space="0" w:color="000000"/>
            </w:tcBorders>
          </w:tcPr>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r>
              <w:rPr>
                <w:rFonts w:eastAsia="Calibri"/>
                <w:b/>
                <w:szCs w:val="28"/>
                <w:lang w:val="nl-NL"/>
              </w:rPr>
              <w:t>0,5</w:t>
            </w: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r>
              <w:rPr>
                <w:rFonts w:eastAsia="Calibri"/>
                <w:b/>
                <w:szCs w:val="28"/>
                <w:lang w:val="nl-NL"/>
              </w:rPr>
              <w:t>0,5</w:t>
            </w:r>
          </w:p>
        </w:tc>
      </w:tr>
      <w:tr w:rsidR="00A90619" w:rsidTr="00A90619">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0619" w:rsidRDefault="00A90619" w:rsidP="00A90619">
            <w:pPr>
              <w:pStyle w:val="NoSpacing"/>
              <w:rPr>
                <w:rFonts w:eastAsia="Calibri"/>
                <w:b/>
                <w:szCs w:val="28"/>
                <w:lang w:val="nl-NL"/>
              </w:rPr>
            </w:pPr>
          </w:p>
        </w:tc>
        <w:tc>
          <w:tcPr>
            <w:tcW w:w="560"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b/>
                <w:szCs w:val="28"/>
              </w:rPr>
            </w:pPr>
            <w:r>
              <w:rPr>
                <w:b/>
                <w:szCs w:val="28"/>
              </w:rPr>
              <w:t>b,</w:t>
            </w:r>
          </w:p>
        </w:tc>
        <w:tc>
          <w:tcPr>
            <w:tcW w:w="6385" w:type="dxa"/>
            <w:tcBorders>
              <w:top w:val="single" w:sz="4" w:space="0" w:color="000000"/>
              <w:left w:val="single" w:sz="4" w:space="0" w:color="000000"/>
              <w:bottom w:val="single" w:sz="4" w:space="0" w:color="000000"/>
              <w:right w:val="single" w:sz="4" w:space="0" w:color="000000"/>
            </w:tcBorders>
          </w:tcPr>
          <w:p w:rsidR="00A90619" w:rsidRDefault="00A90619" w:rsidP="00A90619">
            <w:pPr>
              <w:pStyle w:val="NoSpacing"/>
              <w:rPr>
                <w:szCs w:val="28"/>
              </w:rPr>
            </w:pPr>
            <w:r>
              <w:rPr>
                <w:b/>
                <w:szCs w:val="28"/>
                <w:u w:val="single"/>
              </w:rPr>
              <w:t>* Mục tiêu</w:t>
            </w:r>
          </w:p>
          <w:p w:rsidR="00A90619" w:rsidRDefault="00A90619" w:rsidP="00A90619">
            <w:pPr>
              <w:pStyle w:val="NoSpacing"/>
              <w:rPr>
                <w:szCs w:val="28"/>
              </w:rPr>
            </w:pPr>
            <w:r>
              <w:rPr>
                <w:szCs w:val="28"/>
              </w:rPr>
              <w:t>Phát triển kinh tế và văn hoá thông qua những nỗ lực hợp tác chung giữa các nước thành viên, duy trì hoà bình và ổn định khu vực.</w:t>
            </w:r>
          </w:p>
          <w:p w:rsidR="00A90619" w:rsidRDefault="00A90619" w:rsidP="00A90619">
            <w:pPr>
              <w:pStyle w:val="NoSpacing"/>
              <w:rPr>
                <w:rFonts w:eastAsia="Calibri"/>
                <w:b/>
                <w:szCs w:val="28"/>
                <w:lang w:val="nl-NL"/>
              </w:rPr>
            </w:pPr>
          </w:p>
        </w:tc>
        <w:tc>
          <w:tcPr>
            <w:tcW w:w="854" w:type="dxa"/>
            <w:tcBorders>
              <w:top w:val="single" w:sz="4" w:space="0" w:color="000000"/>
              <w:left w:val="single" w:sz="4" w:space="0" w:color="000000"/>
              <w:bottom w:val="single" w:sz="4" w:space="0" w:color="000000"/>
              <w:right w:val="single" w:sz="4" w:space="0" w:color="000000"/>
            </w:tcBorders>
          </w:tcPr>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r>
              <w:rPr>
                <w:rFonts w:eastAsia="Calibri"/>
                <w:b/>
                <w:szCs w:val="28"/>
                <w:lang w:val="nl-NL"/>
              </w:rPr>
              <w:t>0,5</w:t>
            </w:r>
          </w:p>
        </w:tc>
      </w:tr>
      <w:tr w:rsidR="00A90619" w:rsidTr="00A90619">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0619" w:rsidRDefault="00A90619" w:rsidP="00A90619">
            <w:pPr>
              <w:pStyle w:val="NoSpacing"/>
              <w:rPr>
                <w:rFonts w:eastAsia="Calibri"/>
                <w:b/>
                <w:szCs w:val="28"/>
                <w:lang w:val="nl-NL"/>
              </w:rPr>
            </w:pPr>
          </w:p>
        </w:tc>
        <w:tc>
          <w:tcPr>
            <w:tcW w:w="560"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b/>
                <w:szCs w:val="28"/>
              </w:rPr>
            </w:pPr>
            <w:r>
              <w:rPr>
                <w:b/>
                <w:szCs w:val="28"/>
              </w:rPr>
              <w:t>c,</w:t>
            </w:r>
          </w:p>
        </w:tc>
        <w:tc>
          <w:tcPr>
            <w:tcW w:w="6385" w:type="dxa"/>
            <w:tcBorders>
              <w:top w:val="single" w:sz="4" w:space="0" w:color="000000"/>
              <w:left w:val="single" w:sz="4" w:space="0" w:color="000000"/>
              <w:bottom w:val="single" w:sz="4" w:space="0" w:color="000000"/>
              <w:right w:val="single" w:sz="4" w:space="0" w:color="000000"/>
            </w:tcBorders>
          </w:tcPr>
          <w:p w:rsidR="00A90619" w:rsidRDefault="00A90619" w:rsidP="00A90619">
            <w:pPr>
              <w:pStyle w:val="NoSpacing"/>
              <w:rPr>
                <w:szCs w:val="28"/>
                <w:u w:val="single"/>
              </w:rPr>
            </w:pPr>
            <w:r>
              <w:rPr>
                <w:szCs w:val="28"/>
                <w:u w:val="single"/>
              </w:rPr>
              <w:t xml:space="preserve">* </w:t>
            </w:r>
            <w:r>
              <w:rPr>
                <w:b/>
                <w:szCs w:val="28"/>
                <w:u w:val="single"/>
              </w:rPr>
              <w:t>Nhận xét, đánh giá</w:t>
            </w:r>
          </w:p>
          <w:p w:rsidR="00A90619" w:rsidRDefault="00A90619" w:rsidP="00A90619">
            <w:pPr>
              <w:pStyle w:val="NoSpacing"/>
              <w:rPr>
                <w:szCs w:val="28"/>
              </w:rPr>
            </w:pPr>
            <w:r>
              <w:rPr>
                <w:szCs w:val="28"/>
              </w:rPr>
              <w:t>Từ sự phân hóa về đường lối đối ngoại giai đoạn 1950-1970, sau khi tổ chức ASEAN ra đời mối quan hệ của các nước đã có sự thay đổi to lớn về kinh tế, văn hóa, đối ngoại đặc biệt là khi từ ASEAN 6 phát triền thành ASEAN 10.</w:t>
            </w:r>
          </w:p>
          <w:p w:rsidR="00A90619" w:rsidRDefault="00A90619" w:rsidP="00A90619">
            <w:pPr>
              <w:pStyle w:val="NoSpacing"/>
              <w:rPr>
                <w:szCs w:val="28"/>
              </w:rPr>
            </w:pPr>
          </w:p>
        </w:tc>
        <w:tc>
          <w:tcPr>
            <w:tcW w:w="854" w:type="dxa"/>
            <w:tcBorders>
              <w:top w:val="single" w:sz="4" w:space="0" w:color="000000"/>
              <w:left w:val="single" w:sz="4" w:space="0" w:color="000000"/>
              <w:bottom w:val="single" w:sz="4" w:space="0" w:color="000000"/>
              <w:right w:val="single" w:sz="4" w:space="0" w:color="000000"/>
            </w:tcBorders>
          </w:tcPr>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r>
              <w:rPr>
                <w:rFonts w:eastAsia="Calibri"/>
                <w:b/>
                <w:szCs w:val="28"/>
                <w:lang w:val="nl-NL"/>
              </w:rPr>
              <w:t>0,5</w:t>
            </w:r>
          </w:p>
        </w:tc>
      </w:tr>
      <w:tr w:rsidR="00A90619" w:rsidTr="00A90619">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90619" w:rsidRDefault="00A90619" w:rsidP="00A90619">
            <w:pPr>
              <w:pStyle w:val="NoSpacing"/>
              <w:rPr>
                <w:rFonts w:eastAsia="Calibri"/>
                <w:b/>
                <w:szCs w:val="28"/>
                <w:lang w:val="nl-NL"/>
              </w:rPr>
            </w:pPr>
          </w:p>
        </w:tc>
        <w:tc>
          <w:tcPr>
            <w:tcW w:w="560"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rPr>
                <w:b/>
                <w:szCs w:val="28"/>
              </w:rPr>
            </w:pPr>
            <w:r>
              <w:rPr>
                <w:b/>
                <w:szCs w:val="28"/>
              </w:rPr>
              <w:t>d,</w:t>
            </w:r>
          </w:p>
        </w:tc>
        <w:tc>
          <w:tcPr>
            <w:tcW w:w="6385" w:type="dxa"/>
            <w:tcBorders>
              <w:top w:val="single" w:sz="4" w:space="0" w:color="000000"/>
              <w:left w:val="single" w:sz="4" w:space="0" w:color="000000"/>
              <w:bottom w:val="single" w:sz="4" w:space="0" w:color="000000"/>
              <w:right w:val="single" w:sz="4" w:space="0" w:color="000000"/>
            </w:tcBorders>
          </w:tcPr>
          <w:p w:rsidR="00A90619" w:rsidRDefault="00A90619" w:rsidP="00A90619">
            <w:pPr>
              <w:pStyle w:val="NoSpacing"/>
              <w:rPr>
                <w:szCs w:val="32"/>
              </w:rPr>
            </w:pPr>
            <w:r>
              <w:rPr>
                <w:b/>
                <w:u w:val="single"/>
              </w:rPr>
              <w:t>* Thời cơ thách thức khi Việt Nam tham gia ASEAN</w:t>
            </w:r>
          </w:p>
          <w:p w:rsidR="00A90619" w:rsidRDefault="00A90619" w:rsidP="00A90619">
            <w:pPr>
              <w:pStyle w:val="NoSpacing"/>
            </w:pPr>
            <w:r>
              <w:t>- Thời cơ: Tạo cơ hội cho Việt Nam giao lưu, trao đổi với các nước trong khu vực</w:t>
            </w:r>
          </w:p>
          <w:p w:rsidR="00A90619" w:rsidRDefault="00A90619" w:rsidP="00A90619">
            <w:pPr>
              <w:pStyle w:val="NoSpacing"/>
            </w:pPr>
            <w:r>
              <w:t>- Thách thức: Nếu không nắm bắt thời cơ chuyển giao công nghệ → tụt hậu xa hơn; hoà tan mất bản sắc dân tộc</w:t>
            </w:r>
          </w:p>
          <w:p w:rsidR="00A90619" w:rsidRDefault="00A90619" w:rsidP="00A90619">
            <w:pPr>
              <w:pStyle w:val="NoSpacing"/>
              <w:rPr>
                <w:rFonts w:eastAsia="Calibri"/>
                <w:b/>
                <w:szCs w:val="28"/>
                <w:lang w:val="nl-NL"/>
              </w:rPr>
            </w:pPr>
          </w:p>
        </w:tc>
        <w:tc>
          <w:tcPr>
            <w:tcW w:w="854" w:type="dxa"/>
            <w:tcBorders>
              <w:top w:val="single" w:sz="4" w:space="0" w:color="000000"/>
              <w:left w:val="single" w:sz="4" w:space="0" w:color="000000"/>
              <w:bottom w:val="single" w:sz="4" w:space="0" w:color="000000"/>
              <w:right w:val="single" w:sz="4" w:space="0" w:color="000000"/>
            </w:tcBorders>
          </w:tcPr>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r>
              <w:rPr>
                <w:rFonts w:eastAsia="Calibri"/>
                <w:b/>
                <w:szCs w:val="28"/>
                <w:lang w:val="nl-NL"/>
              </w:rPr>
              <w:t>1,0</w:t>
            </w:r>
          </w:p>
        </w:tc>
      </w:tr>
      <w:tr w:rsidR="00A90619" w:rsidTr="00A90619">
        <w:tc>
          <w:tcPr>
            <w:tcW w:w="8433" w:type="dxa"/>
            <w:gridSpan w:val="3"/>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jc w:val="center"/>
              <w:rPr>
                <w:rFonts w:eastAsia="Calibri"/>
                <w:b/>
                <w:szCs w:val="28"/>
                <w:lang w:val="nl-NL"/>
              </w:rPr>
            </w:pPr>
            <w:bookmarkStart w:id="0" w:name="_GoBack" w:colFirst="0" w:colLast="1"/>
            <w:r>
              <w:rPr>
                <w:rFonts w:eastAsia="Calibri"/>
                <w:b/>
                <w:szCs w:val="28"/>
                <w:lang w:val="nl-NL"/>
              </w:rPr>
              <w:t>Tổng</w:t>
            </w:r>
          </w:p>
        </w:tc>
        <w:tc>
          <w:tcPr>
            <w:tcW w:w="854" w:type="dxa"/>
            <w:tcBorders>
              <w:top w:val="single" w:sz="4" w:space="0" w:color="000000"/>
              <w:left w:val="single" w:sz="4" w:space="0" w:color="000000"/>
              <w:bottom w:val="single" w:sz="4" w:space="0" w:color="000000"/>
              <w:right w:val="single" w:sz="4" w:space="0" w:color="000000"/>
            </w:tcBorders>
            <w:hideMark/>
          </w:tcPr>
          <w:p w:rsidR="00A90619" w:rsidRDefault="00A90619" w:rsidP="00A90619">
            <w:pPr>
              <w:pStyle w:val="NoSpacing"/>
              <w:jc w:val="center"/>
              <w:rPr>
                <w:rFonts w:eastAsia="Calibri"/>
                <w:b/>
                <w:szCs w:val="28"/>
                <w:lang w:val="nl-NL"/>
              </w:rPr>
            </w:pPr>
            <w:r>
              <w:rPr>
                <w:rFonts w:eastAsia="Calibri"/>
                <w:b/>
                <w:szCs w:val="28"/>
                <w:lang w:val="nl-NL"/>
              </w:rPr>
              <w:t>6,0</w:t>
            </w:r>
          </w:p>
        </w:tc>
      </w:tr>
      <w:bookmarkEnd w:id="0"/>
    </w:tbl>
    <w:p w:rsidR="00A90619" w:rsidRDefault="00A90619" w:rsidP="00A90619">
      <w:pPr>
        <w:pStyle w:val="NoSpacing"/>
        <w:rPr>
          <w:rFonts w:eastAsia="Calibri"/>
          <w:b/>
          <w:szCs w:val="28"/>
          <w:lang w:val="nl-NL"/>
        </w:rPr>
      </w:pPr>
    </w:p>
    <w:p w:rsidR="00A90619" w:rsidRDefault="00A90619" w:rsidP="00A90619">
      <w:pPr>
        <w:pStyle w:val="NoSpacing"/>
        <w:rPr>
          <w:rFonts w:eastAsia="Calibri"/>
          <w:b/>
          <w:szCs w:val="28"/>
          <w:lang w:val="nl-NL"/>
        </w:rPr>
      </w:pPr>
    </w:p>
    <w:p w:rsidR="009719C8" w:rsidRDefault="009719C8" w:rsidP="00A90619">
      <w:pPr>
        <w:pStyle w:val="NoSpacing"/>
      </w:pPr>
    </w:p>
    <w:sectPr w:rsidR="009719C8" w:rsidSect="00A76651">
      <w:pgSz w:w="11909" w:h="16834"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619"/>
    <w:rsid w:val="009719C8"/>
    <w:rsid w:val="00A76651"/>
    <w:rsid w:val="00A90619"/>
    <w:rsid w:val="00CE7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0619"/>
    <w:pPr>
      <w:spacing w:after="0" w:line="240" w:lineRule="auto"/>
      <w:ind w:left="720"/>
      <w:contextualSpacing/>
    </w:pPr>
    <w:rPr>
      <w:rFonts w:eastAsia="Times New Roman" w:cs="Times New Roman"/>
      <w:sz w:val="24"/>
      <w:szCs w:val="24"/>
    </w:rPr>
  </w:style>
  <w:style w:type="paragraph" w:styleId="NoSpacing">
    <w:name w:val="No Spacing"/>
    <w:uiPriority w:val="1"/>
    <w:qFormat/>
    <w:rsid w:val="00A9061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0619"/>
    <w:pPr>
      <w:spacing w:after="0" w:line="240" w:lineRule="auto"/>
      <w:ind w:left="720"/>
      <w:contextualSpacing/>
    </w:pPr>
    <w:rPr>
      <w:rFonts w:eastAsia="Times New Roman" w:cs="Times New Roman"/>
      <w:sz w:val="24"/>
      <w:szCs w:val="24"/>
    </w:rPr>
  </w:style>
  <w:style w:type="paragraph" w:styleId="NoSpacing">
    <w:name w:val="No Spacing"/>
    <w:uiPriority w:val="1"/>
    <w:qFormat/>
    <w:rsid w:val="00A906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9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556</Words>
  <Characters>3173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2019-01-03T14:53:00Z</dcterms:created>
  <dcterms:modified xsi:type="dcterms:W3CDTF">2019-01-03T14:55:00Z</dcterms:modified>
</cp:coreProperties>
</file>